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F89BB">
      <w:pPr>
        <w:ind w:firstLine="721" w:firstLineChars="20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C3AC1C0">
      <w:pPr>
        <w:ind w:firstLine="721" w:firstLineChars="20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3CA2728">
      <w:pPr>
        <w:ind w:firstLine="721" w:firstLineChars="200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9B0AD52">
      <w:pPr>
        <w:ind w:firstLine="640" w:firstLineChars="200"/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3632" w:tblpY="66"/>
        <w:tblOverlap w:val="never"/>
        <w:tblW w:w="4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276"/>
      </w:tblGrid>
      <w:tr w14:paraId="3316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7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皖工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1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党发〔2026〕1号</w:t>
            </w:r>
          </w:p>
        </w:tc>
      </w:tr>
      <w:tr w14:paraId="65CB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AD4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F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校政〔2026〕3号</w:t>
            </w:r>
          </w:p>
        </w:tc>
      </w:tr>
    </w:tbl>
    <w:p w14:paraId="35404019">
      <w:pPr>
        <w:ind w:firstLine="640" w:firstLineChars="200"/>
        <w:jc w:val="center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DB4A9F">
      <w:pPr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</w:p>
    <w:p w14:paraId="2CB28E0D"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37B7778">
      <w:pPr>
        <w:widowControl/>
        <w:spacing w:line="560" w:lineRule="exact"/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649DEE">
      <w:pPr>
        <w:widowControl/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关于印发《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皖江工学院202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年职能部门</w:t>
      </w:r>
    </w:p>
    <w:p w14:paraId="72A709BF">
      <w:pPr>
        <w:widowControl/>
        <w:spacing w:line="540" w:lineRule="exact"/>
        <w:jc w:val="center"/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处级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设置方案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》的通知</w:t>
      </w:r>
    </w:p>
    <w:p w14:paraId="43D13597">
      <w:pPr>
        <w:widowControl/>
        <w:autoSpaceDE w:val="0"/>
        <w:snapToGrid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4E89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各学院、部门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23185AE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经校长办公会、党委会研究决定，报董事会批准，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现将《皖江工学院202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年职能部门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处级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设置方案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》印发给你们，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请认真贯彻执行。</w:t>
      </w:r>
    </w:p>
    <w:p w14:paraId="354E2FFC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136866">
      <w:pPr>
        <w:spacing w:line="540" w:lineRule="exact"/>
        <w:jc w:val="center"/>
        <w:rPr>
          <w:rFonts w:hint="eastAsia" w:ascii="宋体" w:hAnsi="宋体" w:eastAsia="仿宋" w:cs="宋体"/>
          <w:b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皖江工学院202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年职能部门机构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处级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设置方案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E229C40">
      <w:pPr>
        <w:snapToGrid w:val="0"/>
        <w:spacing w:line="600" w:lineRule="exact"/>
        <w:ind w:left="1598" w:leftChars="304" w:hanging="960" w:hangingChars="300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9582D2">
      <w:pPr>
        <w:snapToGrid w:val="0"/>
        <w:spacing w:line="600" w:lineRule="exact"/>
        <w:outlineLvl w:val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76A452">
      <w:pPr>
        <w:snapToGrid w:val="0"/>
        <w:spacing w:line="600" w:lineRule="exact"/>
        <w:ind w:firstLine="1280" w:firstLineChars="400"/>
        <w:outlineLvl w:val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中共皖江工学院委员会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皖江工学院</w:t>
      </w:r>
    </w:p>
    <w:p w14:paraId="0C687904">
      <w:pPr>
        <w:widowControl/>
        <w:snapToGrid w:val="0"/>
        <w:spacing w:line="60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B2E0E2F">
      <w:pPr>
        <w:tabs>
          <w:tab w:val="left" w:pos="728"/>
        </w:tabs>
        <w:bidi w:val="0"/>
        <w:jc w:val="left"/>
        <w:rPr>
          <w:rFonts w:hint="eastAsia" w:ascii="Times New Roman" w:hAnsi="Times New Roman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6AC242F">
      <w:pPr>
        <w:spacing w:line="480" w:lineRule="exact"/>
        <w:ind w:firstLine="237" w:firstLineChars="1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w w:val="99"/>
          <w:sz w:val="28"/>
          <w:szCs w:val="28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" w:hAnsi="仿宋" w:eastAsia="仿宋" w:cs="仿宋"/>
          <w:color w:val="000000" w:themeColor="text1"/>
          <w:spacing w:val="-20"/>
          <w:w w:val="9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皖江工学院</w:t>
      </w:r>
      <w:r>
        <w:rPr>
          <w:rFonts w:hint="eastAsia" w:ascii="仿宋" w:hAnsi="仿宋" w:eastAsia="仿宋" w:cs="仿宋"/>
          <w:color w:val="000000" w:themeColor="text1"/>
          <w:spacing w:val="-20"/>
          <w:w w:val="99"/>
          <w:sz w:val="28"/>
          <w:szCs w:val="28"/>
          <w14:textFill>
            <w14:solidFill>
              <w14:schemeClr w14:val="tx1"/>
            </w14:solidFill>
          </w14:textFill>
        </w:rPr>
        <w:t>委员会办公室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1312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JnDYPWAAAACAEAAA8AAAAAAAAAAQAgAAAAIgAAAGRycy9kb3ducmV2Lnht&#10;bFBLAQIUABQAAAAIAIdO4kB5eWnB+wEAAPQ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YVf90AAAAAIBAAAPAAAAAAAAAAEAIAAAACIAAABkcnMvZG93bnJldi54bWxQSwECFAAU&#10;AAAACACHTuJAAVDe+PkBAADyAwAADgAAAAAAAAABACAAAAAf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p w14:paraId="51998F55"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9ADCC39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皖江工学院202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年职能部门机构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处级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设置方案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试行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）</w:t>
      </w:r>
    </w:p>
    <w:p w14:paraId="44120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8E0B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根据学校发展需要，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皖江工学院2024年职能部门等机构设置调整实施方案（三）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》（皖工校政〔20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号）的基础上，进一步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，经研究决定，我校设置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个职能部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E2E0C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职能部门及内设机构（含合署和挂靠）设置如下：</w:t>
      </w:r>
    </w:p>
    <w:p w14:paraId="525159C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教学质量监控评估办公室（发展规划处合署）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5381B9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党政办公室（社会合作办公室挂靠）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9BA28E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工会（退休工作办公室、关心下一代工作委员会、妇联挂靠）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A2C688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125460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处；</w:t>
      </w:r>
    </w:p>
    <w:p w14:paraId="091573A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图书馆；</w:t>
      </w:r>
    </w:p>
    <w:p w14:paraId="2AE6A6E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科技处（无人机开发及数据应用教育厅重点实验室、产业服务处合署，博士后工作站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河海大学国家技术转移中心皖工雨山分中心挂靠）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DC30E7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人力资源处（教师发展中心、党委教师工作部合署）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B3B2FA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学生处（党委学生工作部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合署，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人武部挂靠，一站式学生社区、留学服务中心、招生办公室、大学生就业指导服务中心内设）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769696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处；</w:t>
      </w:r>
    </w:p>
    <w:p w14:paraId="2F1DF69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基建处；</w:t>
      </w:r>
    </w:p>
    <w:p w14:paraId="4AC7DA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处；</w:t>
      </w:r>
    </w:p>
    <w:p w14:paraId="2AAF62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资产管理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处；</w:t>
      </w:r>
    </w:p>
    <w:p w14:paraId="06AD5AF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继续教育学院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2ADC09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郑蒲港校区管理委员会。</w:t>
      </w:r>
    </w:p>
    <w:p w14:paraId="2B67560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产业服务处包含六个直属企业如下：</w:t>
      </w:r>
    </w:p>
    <w:bookmarkEnd w:id="0"/>
    <w:p w14:paraId="6072CE45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江苏文天水利规划设计研究院有限公司；</w:t>
      </w:r>
    </w:p>
    <w:p w14:paraId="707EEFC1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南京皖工高新技术研究院有限公司；</w:t>
      </w:r>
    </w:p>
    <w:p w14:paraId="4572CF8D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安徽文天勘测设计有限公司；</w:t>
      </w:r>
    </w:p>
    <w:p w14:paraId="23F2997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文海宾馆；</w:t>
      </w:r>
    </w:p>
    <w:p w14:paraId="564F421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徽州教育培训基地；</w:t>
      </w:r>
    </w:p>
    <w:p w14:paraId="3E315C5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养老院。</w:t>
      </w:r>
    </w:p>
    <w:p w14:paraId="0D4E58C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以上处级单位的工作职责与下设的科室另行发文。</w:t>
      </w:r>
    </w:p>
    <w:p w14:paraId="14E7F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trike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学校咨询委员会的职能按</w:t>
      </w:r>
      <w:r>
        <w:rPr>
          <w:rFonts w:hint="eastAsia" w:ascii="仿宋" w:hAnsi="仿宋" w:eastAsia="仿宋" w:cs="仿宋"/>
          <w:strike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（皖工校政〔2022〕359号）执行。</w:t>
      </w:r>
    </w:p>
    <w:p w14:paraId="5C793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不尽之处，由人力资源部负责解释。</w:t>
      </w:r>
    </w:p>
    <w:p w14:paraId="355AA3F2">
      <w:pPr>
        <w:widowControl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799230">
      <w:pPr>
        <w:widowControl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165FC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B0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B03364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B03364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C937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71146F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E09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159C1"/>
    <w:multiLevelType w:val="singleLevel"/>
    <w:tmpl w:val="FDC15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67B412"/>
    <w:multiLevelType w:val="singleLevel"/>
    <w:tmpl w:val="1467B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297022"/>
    <w:multiLevelType w:val="singleLevel"/>
    <w:tmpl w:val="2F2970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FB2ED57"/>
    <w:multiLevelType w:val="singleLevel"/>
    <w:tmpl w:val="5FB2E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MTA1NmI3OTc3NjQ3ZjIyMTcxOGM2ZTNhZGVhMWEifQ=="/>
  </w:docVars>
  <w:rsids>
    <w:rsidRoot w:val="2DBD6FB8"/>
    <w:rsid w:val="00AB57A6"/>
    <w:rsid w:val="04F87705"/>
    <w:rsid w:val="0541176D"/>
    <w:rsid w:val="09AD313A"/>
    <w:rsid w:val="11AE361B"/>
    <w:rsid w:val="11CC0ADD"/>
    <w:rsid w:val="13FA1AFF"/>
    <w:rsid w:val="19202D8B"/>
    <w:rsid w:val="19624B5F"/>
    <w:rsid w:val="1ADA3065"/>
    <w:rsid w:val="1C194CB5"/>
    <w:rsid w:val="1EA01E32"/>
    <w:rsid w:val="1EFD2393"/>
    <w:rsid w:val="20425720"/>
    <w:rsid w:val="23F44D3B"/>
    <w:rsid w:val="2DBD6FB8"/>
    <w:rsid w:val="31414462"/>
    <w:rsid w:val="36E3211E"/>
    <w:rsid w:val="37DC64B6"/>
    <w:rsid w:val="3BDC5468"/>
    <w:rsid w:val="3D693430"/>
    <w:rsid w:val="3FFF5FB7"/>
    <w:rsid w:val="43026BA2"/>
    <w:rsid w:val="43CC2C95"/>
    <w:rsid w:val="4787179E"/>
    <w:rsid w:val="4BEB6EE0"/>
    <w:rsid w:val="4CC3702E"/>
    <w:rsid w:val="511F7EED"/>
    <w:rsid w:val="52A06E78"/>
    <w:rsid w:val="53F4657D"/>
    <w:rsid w:val="577E1EB3"/>
    <w:rsid w:val="582907FF"/>
    <w:rsid w:val="5A0B1B77"/>
    <w:rsid w:val="5DCD62F1"/>
    <w:rsid w:val="5F2F743A"/>
    <w:rsid w:val="641936DB"/>
    <w:rsid w:val="69851D91"/>
    <w:rsid w:val="6E223845"/>
    <w:rsid w:val="757F67E6"/>
    <w:rsid w:val="7A8B1DA5"/>
    <w:rsid w:val="7BFB19DF"/>
    <w:rsid w:val="7DB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uto"/>
      <w:ind w:firstLine="630"/>
    </w:pPr>
    <w:rPr>
      <w:rFonts w:ascii="仿宋_GB2312" w:hAnsi="Times New Roman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757</Characters>
  <Lines>0</Lines>
  <Paragraphs>0</Paragraphs>
  <TotalTime>3</TotalTime>
  <ScaleCrop>false</ScaleCrop>
  <LinksUpToDate>false</LinksUpToDate>
  <CharactersWithSpaces>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2024-10-17T00:50:00Z</dcterms:created>
  <dc:creator>秧秧</dc:creator>
  <cp:lastModifiedBy>麒麒</cp:lastModifiedBy>
  <cp:lastPrinted>2026-01-13T09:01:00Z</cp:lastPrinted>
  <dcterms:modified xsi:type="dcterms:W3CDTF">2026-01-13T12:51:29Z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E39765779B4D4027802275D2F893F318_11</vt:lpwstr>
  </property>
  <property fmtid="{D5CDD505-2E9C-101B-9397-08002B2CF9AE}" pid="4" name="KSOTemplateDocerSaveRecord">
    <vt:lpwstr>eyJoZGlkIjoiZDc3YjI0NWU0ZjEwZWZiZDYzZmEyYWIwODViYWFhMjgiLCJ1c2VySWQiOiIzNjM2MDcxMDkifQ==</vt:lpwstr>
  </property>
</Properties>
</file>