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8E5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</w:p>
    <w:p w14:paraId="54AD59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</w:p>
    <w:p w14:paraId="194AB1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</w:p>
    <w:p w14:paraId="618A94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</w:p>
    <w:p w14:paraId="1C63DC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</w:p>
    <w:p w14:paraId="3DFF32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  <w:bookmarkStart w:id="0" w:name="OLE_LINK2"/>
      <w:bookmarkStart w:id="1" w:name="OLE_LINK1"/>
      <w:r>
        <w:rPr>
          <w:rFonts w:hint="eastAsia" w:ascii="仿宋" w:hAnsi="仿宋" w:eastAsia="仿宋" w:cs="仿宋"/>
          <w:sz w:val="32"/>
          <w:szCs w:val="32"/>
        </w:rPr>
        <w:t>皖工学〔2025〕</w:t>
      </w:r>
      <w:bookmarkEnd w:id="0"/>
      <w:bookmarkEnd w:id="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bookmarkStart w:id="2" w:name="_GoBack"/>
      <w:bookmarkEnd w:id="2"/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023B71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_GB2312" w:eastAsia="仿宋_GB2312"/>
          <w:sz w:val="32"/>
          <w:szCs w:val="32"/>
        </w:rPr>
      </w:pPr>
    </w:p>
    <w:p w14:paraId="3D8E52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</w:p>
    <w:p w14:paraId="19C201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关于组织开展2024-2025学年学风建设</w:t>
      </w:r>
    </w:p>
    <w:p w14:paraId="4E34A3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活动的通知</w:t>
      </w:r>
    </w:p>
    <w:p w14:paraId="68C045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kern w:val="0"/>
          <w:sz w:val="36"/>
          <w:szCs w:val="36"/>
        </w:rPr>
      </w:pPr>
    </w:p>
    <w:p w14:paraId="5FC518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各学院：</w:t>
      </w:r>
    </w:p>
    <w:p w14:paraId="68A654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为深化落实《皖江工学院2024-2025学年学风建设实施方案》（</w:t>
      </w:r>
      <w:r>
        <w:rPr>
          <w:rFonts w:hint="eastAsia" w:ascii="仿宋" w:hAnsi="仿宋" w:eastAsia="仿宋" w:cs="仿宋"/>
          <w:sz w:val="32"/>
          <w:szCs w:val="32"/>
        </w:rPr>
        <w:t>皖工学〔2024〕42号）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，围绕本科教学工作合格评估，进一步推动“五育并举”与学风建设深度融合，经研究，现决定由各学院自主设计并实施学风建设活动，学工部统筹与监督。具体通知如下：</w:t>
      </w:r>
    </w:p>
    <w:p w14:paraId="4FF805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2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一、活动目标</w:t>
      </w:r>
    </w:p>
    <w:p w14:paraId="178AB8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以学生全面发展为核心，围绕“德、智、体、美、劳”五育方向，结合学院学科特色，完善“一院一品”品牌活动建设，激发学生学习内驱力，营造积极向上的学风氛围。</w:t>
      </w:r>
    </w:p>
    <w:p w14:paraId="3FCACA29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left"/>
        <w:textAlignment w:val="auto"/>
        <w:outlineLvl w:val="2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仿宋"/>
          <w:kern w:val="0"/>
          <w:sz w:val="32"/>
          <w:szCs w:val="32"/>
        </w:rPr>
        <w:t>活动时间</w:t>
      </w:r>
    </w:p>
    <w:p w14:paraId="61BA641B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申报阶段：2025年3月5日—3月18日</w:t>
      </w:r>
    </w:p>
    <w:p w14:paraId="469F3826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实施阶段：2025年3月25日—6月10日</w:t>
      </w:r>
    </w:p>
    <w:p w14:paraId="79C21865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总结阶段：2025年7月初</w:t>
      </w:r>
    </w:p>
    <w:p w14:paraId="61D0FE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2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三、活动要求</w:t>
      </w:r>
    </w:p>
    <w:p w14:paraId="6BB355D7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left"/>
        <w:textAlignment w:val="auto"/>
        <w:outlineLvl w:val="2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楷体" w:hAnsi="楷体" w:eastAsia="楷体" w:cs="仿宋"/>
          <w:kern w:val="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仿宋"/>
          <w:kern w:val="0"/>
          <w:sz w:val="32"/>
          <w:szCs w:val="32"/>
        </w:rPr>
        <w:t>活动设计原则</w:t>
      </w:r>
    </w:p>
    <w:p w14:paraId="7D2E5240"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1.一院一品：结合学科专业特色，设计具有辨识度的品牌活动（如水利学院“大禹文化节”、机械学院“科技文化节”等）。</w:t>
      </w:r>
    </w:p>
    <w:p w14:paraId="59F1018E"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2.五育融合：针对每院特色开展对应的系列活动，每项活动需明确对应“德、智、体、美、劳”中的至少一类，突出育人内涵。</w:t>
      </w:r>
    </w:p>
    <w:p w14:paraId="702D6ED0"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3.全员参与：鼓励师生协同设计，专业联动，覆盖全体学生，注重过程育人。</w:t>
      </w:r>
    </w:p>
    <w:p w14:paraId="4AD2F5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楷体" w:hAnsi="楷体" w:eastAsia="楷体" w:cs="仿宋"/>
          <w:kern w:val="0"/>
          <w:sz w:val="32"/>
          <w:szCs w:val="32"/>
        </w:rPr>
        <w:t>（二）五育活动参考类型</w:t>
      </w:r>
    </w:p>
    <w:tbl>
      <w:tblPr>
        <w:tblStyle w:val="9"/>
        <w:tblW w:w="909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645"/>
        <w:gridCol w:w="5365"/>
      </w:tblGrid>
      <w:tr w14:paraId="55CD5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856200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类别</w:t>
            </w:r>
          </w:p>
        </w:tc>
        <w:tc>
          <w:tcPr>
            <w:tcW w:w="2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A80606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重点方向</w:t>
            </w:r>
          </w:p>
        </w:tc>
        <w:tc>
          <w:tcPr>
            <w:tcW w:w="5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BBB5B7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参考示例活动</w:t>
            </w:r>
          </w:p>
        </w:tc>
      </w:tr>
      <w:tr w14:paraId="2FC6F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3AF571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德育</w:t>
            </w:r>
          </w:p>
        </w:tc>
        <w:tc>
          <w:tcPr>
            <w:tcW w:w="2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CF54E8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思想引领</w:t>
            </w:r>
          </w:p>
          <w:p w14:paraId="1448F94E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政治教育</w:t>
            </w:r>
          </w:p>
        </w:tc>
        <w:tc>
          <w:tcPr>
            <w:tcW w:w="5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21305B">
            <w:pPr>
              <w:widowControl/>
              <w:spacing w:line="5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红色研学、党员先锋岗、诚信教育、观影、微课比赛等</w:t>
            </w:r>
          </w:p>
        </w:tc>
      </w:tr>
      <w:tr w14:paraId="6B3C3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18973D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智育</w:t>
            </w:r>
          </w:p>
        </w:tc>
        <w:tc>
          <w:tcPr>
            <w:tcW w:w="2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3D5367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学业能力提升</w:t>
            </w:r>
          </w:p>
          <w:p w14:paraId="1F1BDAAB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双创实践</w:t>
            </w:r>
          </w:p>
        </w:tc>
        <w:tc>
          <w:tcPr>
            <w:tcW w:w="5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27761B">
            <w:pPr>
              <w:widowControl/>
              <w:spacing w:line="5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科技竞赛类、评估知识竞赛、考研经验分享会、专利发明工作坊、创新创业能力类等</w:t>
            </w:r>
          </w:p>
        </w:tc>
      </w:tr>
      <w:tr w14:paraId="381B7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1A1361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体育</w:t>
            </w:r>
          </w:p>
        </w:tc>
        <w:tc>
          <w:tcPr>
            <w:tcW w:w="2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D8DCC7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健康促进</w:t>
            </w:r>
          </w:p>
          <w:p w14:paraId="3CB92C76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团队协作</w:t>
            </w:r>
          </w:p>
        </w:tc>
        <w:tc>
          <w:tcPr>
            <w:tcW w:w="5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3FFAAD">
            <w:pPr>
              <w:widowControl/>
              <w:spacing w:line="5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师生体育联赛、健康打卡挑战、素质拓展训练等</w:t>
            </w:r>
          </w:p>
        </w:tc>
      </w:tr>
      <w:tr w14:paraId="1DE23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2BD127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美育</w:t>
            </w:r>
          </w:p>
        </w:tc>
        <w:tc>
          <w:tcPr>
            <w:tcW w:w="2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36F8E5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文化浸润</w:t>
            </w:r>
          </w:p>
          <w:p w14:paraId="5F5BB992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艺术实践</w:t>
            </w:r>
          </w:p>
        </w:tc>
        <w:tc>
          <w:tcPr>
            <w:tcW w:w="5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B66A76">
            <w:pPr>
              <w:widowControl/>
              <w:spacing w:line="5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传统文化讲座、校园心理剧大赛、书画摄影展、创意设计、艺术欣赏等</w:t>
            </w:r>
          </w:p>
        </w:tc>
      </w:tr>
      <w:tr w14:paraId="6AAD0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F53409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劳育</w:t>
            </w:r>
          </w:p>
        </w:tc>
        <w:tc>
          <w:tcPr>
            <w:tcW w:w="2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E8FDC0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劳动教育</w:t>
            </w:r>
          </w:p>
          <w:p w14:paraId="37BBEF5A">
            <w:pPr>
              <w:widowControl/>
              <w:spacing w:line="5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服务实践</w:t>
            </w:r>
          </w:p>
        </w:tc>
        <w:tc>
          <w:tcPr>
            <w:tcW w:w="5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6D67F0">
            <w:pPr>
              <w:widowControl/>
              <w:spacing w:line="5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社区志愿服务、专业技能实训、劳动教/育周实践、评比等</w:t>
            </w:r>
          </w:p>
        </w:tc>
      </w:tr>
    </w:tbl>
    <w:p w14:paraId="7D77E50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outlineLvl w:val="2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四、实施流程</w:t>
      </w:r>
    </w:p>
    <w:p w14:paraId="7B9AB028">
      <w:pPr>
        <w:keepNext w:val="0"/>
        <w:keepLines w:val="0"/>
        <w:pageBreakBefore w:val="0"/>
        <w:widowControl/>
        <w:tabs>
          <w:tab w:val="left" w:pos="360"/>
        </w:tabs>
        <w:kinsoku/>
        <w:overflowPunct/>
        <w:topLinePunct w:val="0"/>
        <w:autoSpaceDE/>
        <w:autoSpaceDN/>
        <w:bidi w:val="0"/>
        <w:snapToGrid/>
        <w:spacing w:line="560" w:lineRule="exact"/>
        <w:ind w:left="709"/>
        <w:jc w:val="left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1.学院申报（2025年3月5日—3月18日）</w:t>
      </w:r>
    </w:p>
    <w:p w14:paraId="7864F4B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各学院提交《2024-2025学年学风建设活动申报表》（附件1），每类五育活动至少申报1项，需包含活动目标、形式、预算及预期成果。</w:t>
      </w:r>
    </w:p>
    <w:p w14:paraId="219CC1AF">
      <w:pPr>
        <w:keepNext w:val="0"/>
        <w:keepLines w:val="0"/>
        <w:pageBreakBefore w:val="0"/>
        <w:widowControl/>
        <w:tabs>
          <w:tab w:val="left" w:pos="360"/>
        </w:tabs>
        <w:kinsoku/>
        <w:overflowPunct/>
        <w:topLinePunct w:val="0"/>
        <w:autoSpaceDE/>
        <w:autoSpaceDN/>
        <w:bidi w:val="0"/>
        <w:snapToGrid/>
        <w:spacing w:line="560" w:lineRule="exact"/>
        <w:ind w:left="709"/>
        <w:jc w:val="left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2.学工部审核（2025年3月18日—3月20日）</w:t>
      </w:r>
    </w:p>
    <w:p w14:paraId="15BF1F4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学工部组织重点审核活动与五育目标的契合度、可行性及创新性，反馈修改意见并公布立项名单。</w:t>
      </w:r>
    </w:p>
    <w:p w14:paraId="601EE1CB">
      <w:pPr>
        <w:keepNext w:val="0"/>
        <w:keepLines w:val="0"/>
        <w:pageBreakBefore w:val="0"/>
        <w:widowControl/>
        <w:tabs>
          <w:tab w:val="left" w:pos="360"/>
        </w:tabs>
        <w:kinsoku/>
        <w:overflowPunct/>
        <w:topLinePunct w:val="0"/>
        <w:autoSpaceDE/>
        <w:autoSpaceDN/>
        <w:bidi w:val="0"/>
        <w:snapToGrid/>
        <w:spacing w:line="560" w:lineRule="exact"/>
        <w:ind w:left="709"/>
        <w:jc w:val="left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3.活动实施（2025年3月25日—6月10日）</w:t>
      </w:r>
    </w:p>
    <w:p w14:paraId="1BC9192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学院按计划开展活动，留存图文、视频等过程材料，每月25日前提交《活动进展简报》（附件2）。</w:t>
      </w:r>
    </w:p>
    <w:p w14:paraId="0CD63F3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学工部随机抽查活动开展情况，纳入年度考核。</w:t>
      </w:r>
    </w:p>
    <w:p w14:paraId="1244D3BD">
      <w:pPr>
        <w:keepNext w:val="0"/>
        <w:keepLines w:val="0"/>
        <w:pageBreakBefore w:val="0"/>
        <w:widowControl/>
        <w:tabs>
          <w:tab w:val="left" w:pos="360"/>
        </w:tabs>
        <w:kinsoku/>
        <w:overflowPunct/>
        <w:topLinePunct w:val="0"/>
        <w:autoSpaceDE/>
        <w:autoSpaceDN/>
        <w:bidi w:val="0"/>
        <w:snapToGrid/>
        <w:spacing w:line="560" w:lineRule="exact"/>
        <w:ind w:left="709"/>
        <w:jc w:val="left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4.总结评优（2025年7月初）</w:t>
      </w:r>
    </w:p>
    <w:p w14:paraId="74EAD33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学院提交活动总结报告，学工部评选“优秀学风建设项目”、“五育示范活动”，颁发证书并推广优秀案例。</w:t>
      </w:r>
    </w:p>
    <w:p w14:paraId="436D026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以上材料须按相应时间节点报送学工部。</w:t>
      </w:r>
    </w:p>
    <w:p w14:paraId="0A65A47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五、工作要求</w:t>
      </w:r>
    </w:p>
    <w:p w14:paraId="4BE21763">
      <w:pPr>
        <w:keepNext w:val="0"/>
        <w:keepLines w:val="0"/>
        <w:pageBreakBefore w:val="0"/>
        <w:widowControl/>
        <w:tabs>
          <w:tab w:val="left" w:pos="360"/>
        </w:tabs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1.压实责任：学院党政负责人为第一责任人，指定专人统筹活动设计与实施。</w:t>
      </w:r>
    </w:p>
    <w:p w14:paraId="3BA7FF91">
      <w:pPr>
        <w:keepNext w:val="0"/>
        <w:keepLines w:val="0"/>
        <w:pageBreakBefore w:val="0"/>
        <w:widowControl/>
        <w:tabs>
          <w:tab w:val="left" w:pos="360"/>
        </w:tabs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2.强化监督：学工部建立“月调度、季通报”机制，对进展滞后、成效不足的学院约谈提醒。</w:t>
      </w:r>
    </w:p>
    <w:p w14:paraId="370425E8">
      <w:pPr>
        <w:keepNext w:val="0"/>
        <w:keepLines w:val="0"/>
        <w:pageBreakBefore w:val="0"/>
        <w:widowControl/>
        <w:tabs>
          <w:tab w:val="left" w:pos="360"/>
        </w:tabs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3.注重宣传：通过官网、各院学生组织平台等宣传优秀活动，形成“比学赶超”氛围。</w:t>
      </w:r>
    </w:p>
    <w:p w14:paraId="352F130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ascii="仿宋" w:hAnsi="仿宋" w:eastAsia="仿宋" w:cs="宋体"/>
          <w:kern w:val="0"/>
          <w:sz w:val="32"/>
          <w:szCs w:val="32"/>
        </w:rPr>
      </w:pPr>
    </w:p>
    <w:p w14:paraId="1F5FD1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2"/>
        <w:rPr>
          <w:rFonts w:ascii="仿宋" w:hAnsi="仿宋" w:eastAsia="仿宋" w:cs="仿宋"/>
          <w:w w:val="90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附件：1.</w:t>
      </w:r>
      <w:r>
        <w:rPr>
          <w:rFonts w:hint="eastAsia" w:ascii="仿宋" w:hAnsi="仿宋" w:eastAsia="仿宋" w:cs="仿宋"/>
          <w:w w:val="90"/>
          <w:kern w:val="0"/>
          <w:sz w:val="32"/>
          <w:szCs w:val="32"/>
        </w:rPr>
        <w:t>《皖江工学院2024-2025学年学风建设活动申报表》</w:t>
      </w:r>
    </w:p>
    <w:p w14:paraId="39F609C0">
      <w:pPr>
        <w:keepNext w:val="0"/>
        <w:keepLines w:val="0"/>
        <w:pageBreakBefore w:val="0"/>
        <w:widowControl/>
        <w:tabs>
          <w:tab w:val="left" w:pos="720"/>
        </w:tabs>
        <w:kinsoku/>
        <w:overflowPunct/>
        <w:topLinePunct w:val="0"/>
        <w:autoSpaceDE/>
        <w:autoSpaceDN/>
        <w:bidi w:val="0"/>
        <w:snapToGrid/>
        <w:spacing w:line="560" w:lineRule="exact"/>
        <w:ind w:firstLine="1600" w:firstLineChars="500"/>
        <w:jc w:val="left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2.《学风建设活动进展简报模板》</w:t>
      </w:r>
    </w:p>
    <w:p w14:paraId="2EE0DF32">
      <w:pPr>
        <w:keepNext w:val="0"/>
        <w:keepLines w:val="0"/>
        <w:pageBreakBefore w:val="0"/>
        <w:widowControl/>
        <w:tabs>
          <w:tab w:val="left" w:pos="720"/>
        </w:tabs>
        <w:kinsoku/>
        <w:overflowPunct/>
        <w:topLinePunct w:val="0"/>
        <w:autoSpaceDE/>
        <w:autoSpaceDN/>
        <w:bidi w:val="0"/>
        <w:snapToGrid/>
        <w:spacing w:line="560" w:lineRule="exact"/>
        <w:ind w:firstLine="1600" w:firstLineChars="500"/>
        <w:jc w:val="left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3.《学风建设五育活动设计模板》</w:t>
      </w:r>
    </w:p>
    <w:p w14:paraId="5BAC355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/>
        <w:spacing w:line="560" w:lineRule="exact"/>
        <w:jc w:val="right"/>
        <w:textAlignment w:val="auto"/>
        <w:rPr>
          <w:rFonts w:ascii="仿宋" w:hAnsi="仿宋" w:eastAsia="仿宋" w:cs="仿宋"/>
          <w:kern w:val="0"/>
          <w:sz w:val="32"/>
          <w:szCs w:val="32"/>
        </w:rPr>
      </w:pPr>
    </w:p>
    <w:p w14:paraId="4BC5A54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/>
        <w:spacing w:line="560" w:lineRule="exact"/>
        <w:jc w:val="right"/>
        <w:textAlignment w:val="auto"/>
        <w:rPr>
          <w:rFonts w:ascii="仿宋" w:hAnsi="仿宋" w:eastAsia="仿宋" w:cs="仿宋"/>
          <w:kern w:val="0"/>
          <w:sz w:val="32"/>
          <w:szCs w:val="32"/>
        </w:rPr>
      </w:pPr>
    </w:p>
    <w:p w14:paraId="6CC280F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/>
        <w:spacing w:line="560" w:lineRule="exact"/>
        <w:jc w:val="right"/>
        <w:textAlignment w:val="auto"/>
        <w:rPr>
          <w:rFonts w:ascii="仿宋" w:hAnsi="仿宋" w:eastAsia="仿宋" w:cs="仿宋"/>
          <w:kern w:val="0"/>
          <w:sz w:val="32"/>
          <w:szCs w:val="32"/>
        </w:rPr>
      </w:pPr>
    </w:p>
    <w:p w14:paraId="7988DB3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jc w:val="right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皖江工学院  </w:t>
      </w:r>
    </w:p>
    <w:p w14:paraId="4ADE7FC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/>
        <w:spacing w:line="560" w:lineRule="exact"/>
        <w:jc w:val="right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2025年3月5日</w:t>
      </w:r>
    </w:p>
    <w:p w14:paraId="3CA38B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" w:hAnsi="仿宋" w:eastAsia="仿宋" w:cs="仿宋"/>
          <w:kern w:val="0"/>
          <w:sz w:val="32"/>
          <w:szCs w:val="32"/>
        </w:rPr>
      </w:pPr>
    </w:p>
    <w:p w14:paraId="7FECEA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" w:hAnsi="仿宋" w:eastAsia="仿宋" w:cs="仿宋"/>
          <w:kern w:val="0"/>
          <w:sz w:val="32"/>
          <w:szCs w:val="32"/>
        </w:rPr>
      </w:pPr>
    </w:p>
    <w:p w14:paraId="0A8D5F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" w:hAnsi="仿宋" w:eastAsia="仿宋" w:cs="仿宋"/>
          <w:kern w:val="0"/>
          <w:sz w:val="32"/>
          <w:szCs w:val="32"/>
        </w:rPr>
      </w:pPr>
    </w:p>
    <w:p w14:paraId="1D63B5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" w:hAnsi="仿宋" w:eastAsia="仿宋" w:cs="仿宋"/>
          <w:kern w:val="0"/>
          <w:sz w:val="32"/>
          <w:szCs w:val="32"/>
        </w:rPr>
      </w:pPr>
    </w:p>
    <w:p w14:paraId="3903D7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" w:hAnsi="仿宋" w:eastAsia="仿宋" w:cs="仿宋"/>
          <w:kern w:val="0"/>
          <w:sz w:val="32"/>
          <w:szCs w:val="32"/>
        </w:rPr>
      </w:pPr>
    </w:p>
    <w:p w14:paraId="6DDD12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" w:hAnsi="仿宋" w:eastAsia="仿宋" w:cs="仿宋"/>
          <w:kern w:val="0"/>
          <w:sz w:val="32"/>
          <w:szCs w:val="32"/>
        </w:rPr>
      </w:pPr>
    </w:p>
    <w:p w14:paraId="48E859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" w:hAnsi="仿宋" w:eastAsia="仿宋" w:cs="仿宋"/>
          <w:kern w:val="0"/>
          <w:sz w:val="32"/>
          <w:szCs w:val="32"/>
        </w:rPr>
      </w:pPr>
    </w:p>
    <w:p w14:paraId="7B185B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" w:hAnsi="仿宋" w:eastAsia="仿宋" w:cs="仿宋"/>
          <w:kern w:val="0"/>
          <w:sz w:val="32"/>
          <w:szCs w:val="32"/>
        </w:rPr>
      </w:pPr>
    </w:p>
    <w:p w14:paraId="7AA9E2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" w:hAnsi="仿宋" w:eastAsia="仿宋" w:cs="仿宋"/>
          <w:kern w:val="0"/>
          <w:sz w:val="32"/>
          <w:szCs w:val="32"/>
        </w:rPr>
      </w:pPr>
    </w:p>
    <w:p w14:paraId="7BB8D4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" w:hAnsi="仿宋" w:eastAsia="仿宋" w:cs="仿宋"/>
          <w:kern w:val="0"/>
          <w:sz w:val="32"/>
          <w:szCs w:val="32"/>
        </w:rPr>
      </w:pPr>
    </w:p>
    <w:p w14:paraId="6C895B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2EA5F8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55B70EDD">
      <w:pPr>
        <w:tabs>
          <w:tab w:val="left" w:pos="639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6C958280">
      <w:pPr>
        <w:spacing w:line="540" w:lineRule="exact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5257800" cy="0"/>
                <wp:effectExtent l="0" t="0" r="1905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4pt;height:0pt;width:414pt;z-index:251659264;mso-width-relative:page;mso-height-relative:page;" filled="f" stroked="t" coordsize="21600,21600" o:gfxdata="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Um&#10;PBHRAAAABAEAAA8AAAAAAAAAAQAgAAAAIgAAAGRycy9kb3ducmV2LnhtbFBLAQIUABQAAAAIAIdO&#10;4kDwQFy58QEAAOYDAAAOAAAAAAAAAAEAIAAAACA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339090</wp:posOffset>
                </wp:positionV>
                <wp:extent cx="5257800" cy="635"/>
                <wp:effectExtent l="0" t="0" r="19050" b="3746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6.7pt;height:0.05pt;width:414pt;z-index:251660288;mso-width-relative:page;mso-height-relative:page;" filled="f" stroked="t" coordsize="21600,21600" o:gfxdata="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Suc6g1gAAAAgBAAAPAAAAAAAAAAEAIAAAACIAAABkcnMvZG93bnJldi54bWxQSwECFAAU&#10;AAAACACHTuJAFxkDqvMBAADo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28"/>
          <w:szCs w:val="28"/>
        </w:rPr>
        <w:t xml:space="preserve">皖江工学院院务部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 xml:space="preserve">    2025年3月5日印发</w:t>
      </w:r>
    </w:p>
    <w:p w14:paraId="392366EA">
      <w:pPr>
        <w:widowControl/>
        <w:jc w:val="right"/>
        <w:rPr>
          <w:rFonts w:ascii="仿宋" w:hAnsi="仿宋" w:eastAsia="仿宋" w:cs="仿宋"/>
          <w:b/>
          <w:bCs/>
          <w:kern w:val="0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850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9"/>
        <w:tblW w:w="139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425"/>
        <w:gridCol w:w="1425"/>
        <w:gridCol w:w="1635"/>
        <w:gridCol w:w="1665"/>
        <w:gridCol w:w="1515"/>
        <w:gridCol w:w="1040"/>
        <w:gridCol w:w="1616"/>
        <w:gridCol w:w="2830"/>
      </w:tblGrid>
      <w:tr w14:paraId="295FC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35C9F"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 xml:space="preserve">附件1 </w:t>
            </w:r>
          </w:p>
        </w:tc>
      </w:tr>
      <w:tr w14:paraId="672B6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42C1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皖江工学院2024-2025学年学风建设活动申报表</w:t>
            </w:r>
          </w:p>
        </w:tc>
      </w:tr>
      <w:tr w14:paraId="4B4FA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68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6E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学院名称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C1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活动/项目名称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D3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所属五育类别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91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活动形式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AB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实施时间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3A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参与人员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A7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经费预算（元）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C7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预期效果</w:t>
            </w:r>
          </w:p>
        </w:tc>
      </w:tr>
      <w:tr w14:paraId="70546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65CC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523F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0C93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A88E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0586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57E8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D658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5E17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490B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72CC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2678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2ADC1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4A8D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580F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25F5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908C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4C91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4638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D55A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8251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EE8E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CFAF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E0FF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0FD4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8EF9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231E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BEC2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2FEF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F297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EB6D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8226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F2AB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0B2A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F7CC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8541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3BC1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426E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0B34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9A3B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ADC6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28BC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E387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0E76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085D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AC66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1799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F028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C11A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9BA5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F6BF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FE0E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6210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1337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6182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281F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F57D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D1E2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967E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4008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BC3B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71AE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2E36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1742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7A24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2A23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BDF8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154B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099D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8D2B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08A1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C93B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3639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9CDC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B176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0D57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819C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242E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86DE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90D4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 w14:paraId="02261BF4">
      <w:pPr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br w:type="page"/>
      </w:r>
    </w:p>
    <w:tbl>
      <w:tblPr>
        <w:tblStyle w:val="9"/>
        <w:tblW w:w="141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533"/>
        <w:gridCol w:w="1533"/>
        <w:gridCol w:w="1897"/>
        <w:gridCol w:w="2106"/>
        <w:gridCol w:w="2161"/>
        <w:gridCol w:w="3946"/>
      </w:tblGrid>
      <w:tr w14:paraId="09CF1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68041"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 xml:space="preserve">附件2 </w:t>
            </w:r>
          </w:p>
        </w:tc>
      </w:tr>
      <w:tr w14:paraId="4EB3F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2E47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学风建设活动进展简报模板</w:t>
            </w:r>
          </w:p>
        </w:tc>
      </w:tr>
      <w:tr w14:paraId="0404F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E7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78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活动名称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AA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开展时间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C2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参与情况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62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阶段性成果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8C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存在问题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C3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改进措施</w:t>
            </w:r>
          </w:p>
        </w:tc>
      </w:tr>
      <w:tr w14:paraId="6185A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5981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1E8A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D6EC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1F60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0FEB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AA56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AA0A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2D8B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F19E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4E90E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A658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DA84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FC01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768A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5C32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638C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F10D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2003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0A9F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7F28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B660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DCEB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0D2F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54A6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6488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59A3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3C3D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881B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9BA3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F3A8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292D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EC41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01D1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9A59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192B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A4EF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2004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5B44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167A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D18A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C94E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DBED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343E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3890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C69F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D98E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79D2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43B9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4481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729C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336F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70DF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0B14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6EBD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832F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 w14:paraId="10F85FCF">
      <w:pPr>
        <w:rPr>
          <w:rFonts w:ascii="宋体" w:hAnsi="宋体" w:eastAsia="宋体" w:cs="宋体"/>
          <w:color w:val="000000"/>
          <w:sz w:val="2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FAE62C4">
      <w:pPr>
        <w:widowControl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 w14:paraId="68A47696">
      <w:pPr>
        <w:widowControl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学风建设五育活动设计模板</w:t>
      </w:r>
    </w:p>
    <w:p w14:paraId="616D1E00">
      <w:pPr>
        <w:jc w:val="center"/>
        <w:rPr>
          <w:rFonts w:ascii="黑体" w:hAnsi="黑体" w:eastAsia="黑体" w:cs="黑体"/>
          <w:bCs/>
          <w:color w:val="000000"/>
          <w:kern w:val="0"/>
          <w:sz w:val="40"/>
          <w:szCs w:val="40"/>
        </w:rPr>
      </w:pPr>
    </w:p>
    <w:p w14:paraId="48FE8C2F">
      <w:pPr>
        <w:jc w:val="center"/>
        <w:rPr>
          <w:rFonts w:ascii="黑体" w:hAnsi="黑体" w:eastAsia="黑体" w:cs="黑体"/>
          <w:bCs/>
          <w:color w:val="000000"/>
          <w:kern w:val="0"/>
          <w:sz w:val="40"/>
          <w:szCs w:val="40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40"/>
          <w:szCs w:val="40"/>
        </w:rPr>
        <w:t>（XXXX方案）</w:t>
      </w:r>
    </w:p>
    <w:p w14:paraId="0EA4CDD0">
      <w:pPr>
        <w:ind w:firstLine="640" w:firstLineChars="20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1.活动目的</w:t>
      </w:r>
    </w:p>
    <w:p w14:paraId="2FA519A9">
      <w:pPr>
        <w:ind w:firstLine="640" w:firstLineChars="20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2.活动时间</w:t>
      </w:r>
    </w:p>
    <w:p w14:paraId="113FBCF2">
      <w:pPr>
        <w:ind w:firstLine="640" w:firstLineChars="20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3.面向人群</w:t>
      </w:r>
    </w:p>
    <w:p w14:paraId="1BEAB613">
      <w:pPr>
        <w:ind w:firstLine="640" w:firstLineChars="20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4.活动安排</w:t>
      </w:r>
    </w:p>
    <w:p w14:paraId="514118D9">
      <w:pPr>
        <w:ind w:firstLine="640" w:firstLineChars="20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5.活动预算</w:t>
      </w:r>
    </w:p>
    <w:p w14:paraId="1657B0D3">
      <w:pPr>
        <w:ind w:firstLine="640" w:firstLineChars="200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 xml:space="preserve">6.活动评选 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 xml:space="preserve">   </w:t>
      </w:r>
    </w:p>
    <w:p w14:paraId="5778DBD2">
      <w:pPr>
        <w:widowControl/>
        <w:jc w:val="left"/>
        <w:rPr>
          <w:rFonts w:ascii="仿宋" w:hAnsi="仿宋" w:eastAsia="仿宋" w:cs="仿宋"/>
          <w:b/>
          <w:bCs/>
          <w:kern w:val="0"/>
          <w:sz w:val="28"/>
          <w:szCs w:val="28"/>
        </w:rPr>
      </w:pPr>
    </w:p>
    <w:p w14:paraId="086B7A5C">
      <w:pPr>
        <w:widowControl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说明</w:t>
      </w:r>
      <w:r>
        <w:rPr>
          <w:rFonts w:hint="eastAsia" w:ascii="仿宋" w:hAnsi="仿宋" w:eastAsia="仿宋" w:cs="仿宋"/>
          <w:kern w:val="0"/>
          <w:sz w:val="28"/>
          <w:szCs w:val="28"/>
        </w:rPr>
        <w:t>：</w:t>
      </w:r>
    </w:p>
    <w:p w14:paraId="1E41CB9A">
      <w:pPr>
        <w:widowControl/>
        <w:numPr>
          <w:ilvl w:val="0"/>
          <w:numId w:val="1"/>
        </w:numPr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活动需严格遵守学校安全管理制度，提前报备风险预案。</w:t>
      </w:r>
    </w:p>
    <w:p w14:paraId="5D2CA4EA">
      <w:pPr>
        <w:widowControl/>
        <w:numPr>
          <w:ilvl w:val="0"/>
          <w:numId w:val="1"/>
        </w:numPr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鼓励跨学院联合申报，整合资源提升活动影响力。</w:t>
      </w:r>
    </w:p>
    <w:p w14:paraId="51ACF8D5">
      <w:pPr>
        <w:rPr>
          <w:rFonts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5930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62EBC256">
        <w:pPr>
          <w:pStyle w:val="6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7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87865944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2B3D4599">
        <w:pPr>
          <w:pStyle w:val="6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4 -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4D257B"/>
    <w:multiLevelType w:val="multilevel"/>
    <w:tmpl w:val="554D257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BE2"/>
    <w:rsid w:val="00016E91"/>
    <w:rsid w:val="00032239"/>
    <w:rsid w:val="0021534C"/>
    <w:rsid w:val="00242020"/>
    <w:rsid w:val="002C3AF8"/>
    <w:rsid w:val="003536B0"/>
    <w:rsid w:val="004B5BE2"/>
    <w:rsid w:val="00B26A44"/>
    <w:rsid w:val="00DB3FC7"/>
    <w:rsid w:val="00FB2764"/>
    <w:rsid w:val="04BD7173"/>
    <w:rsid w:val="11C54A38"/>
    <w:rsid w:val="156F59E5"/>
    <w:rsid w:val="15E24D5A"/>
    <w:rsid w:val="235F46F4"/>
    <w:rsid w:val="273677D8"/>
    <w:rsid w:val="31A71EA9"/>
    <w:rsid w:val="36531E0E"/>
    <w:rsid w:val="36C81DE9"/>
    <w:rsid w:val="37846BFD"/>
    <w:rsid w:val="38E15C33"/>
    <w:rsid w:val="400B0F4E"/>
    <w:rsid w:val="43160AB5"/>
    <w:rsid w:val="4A9B5B7E"/>
    <w:rsid w:val="51E33816"/>
    <w:rsid w:val="549E5819"/>
    <w:rsid w:val="5708672B"/>
    <w:rsid w:val="5A226FEB"/>
    <w:rsid w:val="5C510643"/>
    <w:rsid w:val="5DDB15F5"/>
    <w:rsid w:val="5FC53002"/>
    <w:rsid w:val="64B31504"/>
    <w:rsid w:val="69192A06"/>
    <w:rsid w:val="7D73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3">
    <w:name w:val="heading 4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paragraph" w:styleId="4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标题 3 Char"/>
    <w:basedOn w:val="10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标题 4 Char"/>
    <w:basedOn w:val="10"/>
    <w:link w:val="3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4">
    <w:name w:val="页眉 Char"/>
    <w:basedOn w:val="10"/>
    <w:link w:val="7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unhideWhenUsed/>
    <w:uiPriority w:val="99"/>
    <w:pPr>
      <w:ind w:firstLine="420" w:firstLineChars="200"/>
    </w:pPr>
  </w:style>
  <w:style w:type="character" w:customStyle="1" w:styleId="17">
    <w:name w:val="批注框文本 Char"/>
    <w:basedOn w:val="10"/>
    <w:link w:val="5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1221</Words>
  <Characters>1317</Characters>
  <Lines>12</Lines>
  <Paragraphs>3</Paragraphs>
  <TotalTime>110</TotalTime>
  <ScaleCrop>false</ScaleCrop>
  <LinksUpToDate>false</LinksUpToDate>
  <CharactersWithSpaces>1343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2025-02-27T03:17:00Z</dcterms:created>
  <dc:creator>Administrator</dc:creator>
  <cp:lastModifiedBy>文天学院王二小</cp:lastModifiedBy>
  <cp:lastPrinted>2025-03-06T03:09:00Z</cp:lastPrinted>
  <dcterms:modified xsi:type="dcterms:W3CDTF">2025-03-07T02:16:13Z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7B20FBE4A5E9413896F95E203FBB5846_13</vt:lpwstr>
  </property>
  <property fmtid="{D5CDD505-2E9C-101B-9397-08002B2CF9AE}" pid="4" name="KSOTemplateDocerSaveRecord">
    <vt:lpwstr>eyJoZGlkIjoiYWJkMjM3MDZmNWIxZDY4YTI0NTZmZDE1ODg3MzMyZDgiLCJ1c2VySWQiOiIzODU1Mjk2MjYifQ==</vt:lpwstr>
  </property>
</Properties>
</file>